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33D" w:rsidRDefault="00AD433D" w:rsidP="00AD433D">
      <w:pPr>
        <w:tabs>
          <w:tab w:val="left" w:pos="960"/>
          <w:tab w:val="center" w:pos="4677"/>
        </w:tabs>
        <w:jc w:val="center"/>
        <w:rPr>
          <w:b/>
          <w:sz w:val="28"/>
          <w:szCs w:val="28"/>
        </w:rPr>
      </w:pPr>
    </w:p>
    <w:p w:rsidR="00AD433D" w:rsidRPr="00647D69" w:rsidRDefault="00AD433D" w:rsidP="00AD433D">
      <w:pPr>
        <w:tabs>
          <w:tab w:val="left" w:pos="960"/>
          <w:tab w:val="center" w:pos="4677"/>
        </w:tabs>
        <w:jc w:val="center"/>
        <w:rPr>
          <w:b/>
          <w:sz w:val="28"/>
          <w:szCs w:val="28"/>
        </w:rPr>
      </w:pPr>
      <w:r w:rsidRPr="00647D69">
        <w:rPr>
          <w:b/>
          <w:sz w:val="28"/>
          <w:szCs w:val="28"/>
        </w:rPr>
        <w:t>СОВЕТ  ДЕПУТАТОВ ТОГУЛЬСКОГО СЕЛЬСОВЕТА</w:t>
      </w:r>
    </w:p>
    <w:p w:rsidR="00AD433D" w:rsidRPr="00647D69" w:rsidRDefault="00AD433D" w:rsidP="00AD433D">
      <w:pPr>
        <w:jc w:val="center"/>
        <w:rPr>
          <w:b/>
          <w:sz w:val="28"/>
          <w:szCs w:val="28"/>
        </w:rPr>
      </w:pPr>
      <w:r w:rsidRPr="00647D69">
        <w:rPr>
          <w:b/>
          <w:sz w:val="28"/>
          <w:szCs w:val="28"/>
        </w:rPr>
        <w:t>ТОГУЛЬСКОГО  РАЙОНА  АЛТАЙСКОГО  КРАЯ</w:t>
      </w:r>
    </w:p>
    <w:p w:rsidR="00AD433D" w:rsidRPr="00647D69" w:rsidRDefault="00AD433D" w:rsidP="00AD433D">
      <w:pPr>
        <w:jc w:val="center"/>
        <w:rPr>
          <w:sz w:val="28"/>
          <w:szCs w:val="28"/>
        </w:rPr>
      </w:pPr>
    </w:p>
    <w:p w:rsidR="00AD433D" w:rsidRPr="00647D69" w:rsidRDefault="00AD433D" w:rsidP="00AD433D">
      <w:pPr>
        <w:jc w:val="center"/>
        <w:rPr>
          <w:sz w:val="28"/>
          <w:szCs w:val="28"/>
        </w:rPr>
      </w:pPr>
    </w:p>
    <w:p w:rsidR="00AD433D" w:rsidRPr="00647D69" w:rsidRDefault="00AD433D" w:rsidP="00AD433D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proofErr w:type="gramStart"/>
      <w:r w:rsidRPr="00647D69">
        <w:rPr>
          <w:b/>
          <w:sz w:val="28"/>
          <w:szCs w:val="28"/>
        </w:rPr>
        <w:t>Р</w:t>
      </w:r>
      <w:proofErr w:type="gramEnd"/>
      <w:r w:rsidRPr="00647D69">
        <w:rPr>
          <w:b/>
          <w:sz w:val="28"/>
          <w:szCs w:val="28"/>
        </w:rPr>
        <w:t xml:space="preserve"> Е Ш Е Н И Е</w:t>
      </w:r>
    </w:p>
    <w:p w:rsidR="00AD433D" w:rsidRPr="00647D69" w:rsidRDefault="00AD433D" w:rsidP="00AD433D">
      <w:pPr>
        <w:rPr>
          <w:sz w:val="28"/>
          <w:szCs w:val="28"/>
        </w:rPr>
      </w:pPr>
      <w:r w:rsidRPr="00647D69">
        <w:rPr>
          <w:sz w:val="28"/>
          <w:szCs w:val="28"/>
        </w:rPr>
        <w:t>18. 06. 2026</w:t>
      </w:r>
      <w:r w:rsidRPr="00647D69">
        <w:rPr>
          <w:color w:val="FF0000"/>
          <w:sz w:val="28"/>
          <w:szCs w:val="28"/>
        </w:rPr>
        <w:t xml:space="preserve">       </w:t>
      </w:r>
      <w:r w:rsidRPr="00647D69">
        <w:rPr>
          <w:sz w:val="28"/>
          <w:szCs w:val="28"/>
        </w:rPr>
        <w:t xml:space="preserve">                                 с. Тогул                                                  № 2</w:t>
      </w:r>
      <w:r>
        <w:rPr>
          <w:sz w:val="28"/>
          <w:szCs w:val="28"/>
        </w:rPr>
        <w:t>1</w:t>
      </w:r>
    </w:p>
    <w:p w:rsidR="00AD433D" w:rsidRPr="00647D69" w:rsidRDefault="00AD433D" w:rsidP="00AD433D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AD433D" w:rsidRPr="00647D69" w:rsidRDefault="00AD433D" w:rsidP="00AD433D">
      <w:pPr>
        <w:jc w:val="both"/>
        <w:rPr>
          <w:rFonts w:eastAsia="Calibri"/>
          <w:sz w:val="28"/>
          <w:szCs w:val="28"/>
          <w:lang w:eastAsia="en-US"/>
        </w:rPr>
      </w:pPr>
      <w:r w:rsidRPr="00647D69">
        <w:rPr>
          <w:rFonts w:eastAsia="Calibri"/>
          <w:sz w:val="28"/>
          <w:szCs w:val="28"/>
          <w:lang w:eastAsia="en-US"/>
        </w:rPr>
        <w:t xml:space="preserve">Об утверждении критерий отнесении </w:t>
      </w:r>
    </w:p>
    <w:p w:rsidR="00AD433D" w:rsidRPr="00647D69" w:rsidRDefault="00AD433D" w:rsidP="00AD433D">
      <w:pPr>
        <w:jc w:val="both"/>
        <w:rPr>
          <w:rFonts w:eastAsia="Calibri"/>
          <w:sz w:val="28"/>
          <w:szCs w:val="28"/>
          <w:lang w:eastAsia="en-US"/>
        </w:rPr>
      </w:pPr>
      <w:r w:rsidRPr="00647D69">
        <w:rPr>
          <w:rFonts w:eastAsia="Calibri"/>
          <w:sz w:val="28"/>
          <w:szCs w:val="28"/>
          <w:lang w:eastAsia="en-US"/>
        </w:rPr>
        <w:t xml:space="preserve">объектов муниципального контроля  </w:t>
      </w:r>
    </w:p>
    <w:p w:rsidR="00AD433D" w:rsidRPr="00647D69" w:rsidRDefault="00AD433D" w:rsidP="00AD433D">
      <w:pPr>
        <w:jc w:val="both"/>
        <w:rPr>
          <w:rFonts w:eastAsia="Calibri"/>
          <w:sz w:val="28"/>
          <w:szCs w:val="28"/>
          <w:lang w:eastAsia="en-US"/>
        </w:rPr>
      </w:pPr>
      <w:r w:rsidRPr="00647D69">
        <w:rPr>
          <w:rFonts w:eastAsia="Calibri"/>
          <w:sz w:val="28"/>
          <w:szCs w:val="28"/>
          <w:lang w:eastAsia="en-US"/>
        </w:rPr>
        <w:t>в сфере благоустройства к категориям</w:t>
      </w:r>
    </w:p>
    <w:p w:rsidR="00AD433D" w:rsidRPr="00647D69" w:rsidRDefault="00AD433D" w:rsidP="00AD433D">
      <w:pPr>
        <w:jc w:val="both"/>
        <w:rPr>
          <w:rFonts w:eastAsia="Calibri"/>
          <w:sz w:val="28"/>
          <w:szCs w:val="28"/>
          <w:lang w:eastAsia="en-US"/>
        </w:rPr>
      </w:pPr>
      <w:r w:rsidRPr="00647D69">
        <w:rPr>
          <w:rFonts w:eastAsia="Calibri"/>
          <w:sz w:val="28"/>
          <w:szCs w:val="28"/>
          <w:lang w:eastAsia="en-US"/>
        </w:rPr>
        <w:t>риска на территории  муниципального</w:t>
      </w:r>
    </w:p>
    <w:p w:rsidR="00AD433D" w:rsidRPr="00647D69" w:rsidRDefault="00AD433D" w:rsidP="00AD433D">
      <w:pPr>
        <w:jc w:val="both"/>
        <w:rPr>
          <w:rFonts w:eastAsia="Calibri"/>
          <w:sz w:val="28"/>
          <w:szCs w:val="28"/>
          <w:lang w:eastAsia="en-US"/>
        </w:rPr>
      </w:pPr>
      <w:r w:rsidRPr="00647D69">
        <w:rPr>
          <w:rFonts w:eastAsia="Calibri"/>
          <w:sz w:val="28"/>
          <w:szCs w:val="28"/>
          <w:lang w:eastAsia="en-US"/>
        </w:rPr>
        <w:t>образования Тогульский сельсовет</w:t>
      </w:r>
    </w:p>
    <w:p w:rsidR="00AD433D" w:rsidRPr="00647D69" w:rsidRDefault="00AD433D" w:rsidP="00AD433D">
      <w:pPr>
        <w:jc w:val="both"/>
        <w:rPr>
          <w:rFonts w:eastAsia="Calibri"/>
          <w:sz w:val="28"/>
          <w:szCs w:val="28"/>
          <w:lang w:eastAsia="en-US"/>
        </w:rPr>
      </w:pPr>
      <w:r w:rsidRPr="00647D69">
        <w:rPr>
          <w:rFonts w:eastAsia="Calibri"/>
          <w:sz w:val="28"/>
          <w:szCs w:val="28"/>
          <w:lang w:eastAsia="en-US"/>
        </w:rPr>
        <w:t>Тогульского района Алтайского края</w:t>
      </w:r>
    </w:p>
    <w:p w:rsidR="00AD433D" w:rsidRPr="00647D69" w:rsidRDefault="00AD433D" w:rsidP="00AD433D">
      <w:pPr>
        <w:jc w:val="both"/>
        <w:rPr>
          <w:rFonts w:eastAsia="Calibri"/>
          <w:sz w:val="28"/>
          <w:szCs w:val="28"/>
          <w:lang w:eastAsia="en-US"/>
        </w:rPr>
      </w:pPr>
    </w:p>
    <w:p w:rsidR="00AD433D" w:rsidRPr="00647D69" w:rsidRDefault="00AD433D" w:rsidP="00AD433D">
      <w:pPr>
        <w:jc w:val="both"/>
        <w:rPr>
          <w:rFonts w:eastAsia="Calibri"/>
          <w:sz w:val="28"/>
          <w:szCs w:val="28"/>
          <w:lang w:eastAsia="en-US"/>
        </w:rPr>
      </w:pPr>
    </w:p>
    <w:p w:rsidR="00AD433D" w:rsidRPr="00647D69" w:rsidRDefault="00AD433D" w:rsidP="00AD433D">
      <w:pPr>
        <w:widowControl w:val="0"/>
        <w:autoSpaceDE w:val="0"/>
        <w:autoSpaceDN w:val="0"/>
        <w:jc w:val="both"/>
        <w:rPr>
          <w:sz w:val="28"/>
          <w:szCs w:val="28"/>
        </w:rPr>
      </w:pPr>
      <w:proofErr w:type="gramStart"/>
      <w:r w:rsidRPr="00647D69">
        <w:rPr>
          <w:sz w:val="28"/>
          <w:szCs w:val="28"/>
          <w:lang w:eastAsia="x-none"/>
        </w:rPr>
        <w:t xml:space="preserve">В </w:t>
      </w:r>
      <w:r w:rsidRPr="00647D69">
        <w:rPr>
          <w:sz w:val="28"/>
          <w:szCs w:val="28"/>
          <w:lang w:val="x-none" w:eastAsia="x-none"/>
        </w:rPr>
        <w:t xml:space="preserve">соответствии с Федеральным законом от 06 октября 2003 года № 131-ФЗ «Об общих принципах организации местного самоуправления в Российской Федерации, от 31 июля 2020 года № 248-ФЗ «О государственном контроле (надзоре) и муниципальном контроле в Российской Федерации», </w:t>
      </w:r>
      <w:r w:rsidRPr="00647D69">
        <w:rPr>
          <w:sz w:val="28"/>
          <w:szCs w:val="28"/>
        </w:rPr>
        <w:t xml:space="preserve">руководствуясь Уставом сельского поселения Тогульский сельсовет Тогульского района Алтайского края,  Совет   депутатов Тогульского сельсовета четвертого созыва </w:t>
      </w:r>
      <w:proofErr w:type="gramEnd"/>
    </w:p>
    <w:p w:rsidR="00AD433D" w:rsidRPr="00647D69" w:rsidRDefault="00AD433D" w:rsidP="00AD433D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47D69">
        <w:rPr>
          <w:sz w:val="28"/>
          <w:szCs w:val="28"/>
        </w:rPr>
        <w:t xml:space="preserve">                                          РЕШИЛ:</w:t>
      </w:r>
    </w:p>
    <w:p w:rsidR="00AD433D" w:rsidRPr="00647D69" w:rsidRDefault="00AD433D" w:rsidP="00AD433D">
      <w:pPr>
        <w:jc w:val="both"/>
        <w:rPr>
          <w:rFonts w:eastAsia="Calibri"/>
          <w:sz w:val="28"/>
          <w:szCs w:val="28"/>
          <w:lang w:eastAsia="en-US"/>
        </w:rPr>
      </w:pPr>
      <w:r w:rsidRPr="00647D69">
        <w:rPr>
          <w:sz w:val="28"/>
          <w:szCs w:val="28"/>
          <w:lang w:val="x-none" w:eastAsia="x-none"/>
        </w:rPr>
        <w:t xml:space="preserve">1. Утвердить прилагаемые критерии отнесения </w:t>
      </w:r>
      <w:r w:rsidRPr="00647D69">
        <w:rPr>
          <w:rFonts w:eastAsia="Calibri"/>
          <w:sz w:val="28"/>
          <w:szCs w:val="28"/>
          <w:lang w:eastAsia="en-US"/>
        </w:rPr>
        <w:t>объектов муниципального контроля в сфере благоустройства к категориям риска на территории  муниципального образования Тогульский сельсовет Тогульского района Алтайского края</w:t>
      </w:r>
      <w:r w:rsidRPr="00647D69">
        <w:rPr>
          <w:sz w:val="28"/>
          <w:szCs w:val="28"/>
          <w:lang w:val="x-none" w:eastAsia="x-none"/>
        </w:rPr>
        <w:t xml:space="preserve"> </w:t>
      </w:r>
    </w:p>
    <w:p w:rsidR="00AD433D" w:rsidRPr="00647D69" w:rsidRDefault="00AD433D" w:rsidP="00AD433D">
      <w:pPr>
        <w:jc w:val="both"/>
        <w:rPr>
          <w:sz w:val="28"/>
          <w:szCs w:val="28"/>
        </w:rPr>
      </w:pPr>
      <w:r w:rsidRPr="00647D69">
        <w:rPr>
          <w:sz w:val="28"/>
          <w:szCs w:val="28"/>
        </w:rPr>
        <w:t>2. Настоящее решение подлежит официальному опубликованию в Сборнике муниципальных правовых актов Тогульского сельсовета Тогульского района Алтайского края, а также обнародованию в установленном порядке на страничке «Тогульский сельсовет» официального Интернет-сайта Администрации Тогульского района Алтайского края.</w:t>
      </w:r>
    </w:p>
    <w:p w:rsidR="00AD433D" w:rsidRPr="00647D69" w:rsidRDefault="00AD433D" w:rsidP="00AD433D">
      <w:pPr>
        <w:widowControl w:val="0"/>
        <w:tabs>
          <w:tab w:val="left" w:pos="851"/>
        </w:tabs>
        <w:spacing w:line="320" w:lineRule="exact"/>
        <w:jc w:val="both"/>
        <w:rPr>
          <w:sz w:val="28"/>
          <w:szCs w:val="28"/>
        </w:rPr>
      </w:pPr>
      <w:r w:rsidRPr="00647D69">
        <w:rPr>
          <w:sz w:val="28"/>
          <w:szCs w:val="28"/>
        </w:rPr>
        <w:t xml:space="preserve">3. </w:t>
      </w:r>
      <w:proofErr w:type="gramStart"/>
      <w:r w:rsidRPr="00647D69">
        <w:rPr>
          <w:sz w:val="28"/>
          <w:szCs w:val="28"/>
        </w:rPr>
        <w:t>Контроль за</w:t>
      </w:r>
      <w:proofErr w:type="gramEnd"/>
      <w:r w:rsidRPr="00647D69">
        <w:rPr>
          <w:sz w:val="28"/>
          <w:szCs w:val="28"/>
        </w:rPr>
        <w:t xml:space="preserve"> исполнением настоящего решения возложить на постоянную комиссию по вопросам местного самоуправления и правопорядка.</w:t>
      </w:r>
    </w:p>
    <w:p w:rsidR="00AD433D" w:rsidRPr="00647D69" w:rsidRDefault="00AD433D" w:rsidP="00AD433D">
      <w:pPr>
        <w:widowControl w:val="0"/>
        <w:tabs>
          <w:tab w:val="left" w:pos="851"/>
        </w:tabs>
        <w:spacing w:line="320" w:lineRule="exact"/>
        <w:jc w:val="both"/>
        <w:rPr>
          <w:sz w:val="28"/>
          <w:szCs w:val="28"/>
        </w:rPr>
      </w:pPr>
    </w:p>
    <w:p w:rsidR="00AD433D" w:rsidRPr="00647D69" w:rsidRDefault="00AD433D" w:rsidP="00AD433D">
      <w:pPr>
        <w:widowControl w:val="0"/>
        <w:tabs>
          <w:tab w:val="left" w:pos="851"/>
        </w:tabs>
        <w:spacing w:line="320" w:lineRule="exact"/>
        <w:jc w:val="both"/>
        <w:rPr>
          <w:sz w:val="28"/>
          <w:szCs w:val="20"/>
        </w:rPr>
      </w:pPr>
    </w:p>
    <w:p w:rsidR="00AD433D" w:rsidRPr="00647D69" w:rsidRDefault="00AD433D" w:rsidP="00AD433D">
      <w:pPr>
        <w:jc w:val="both"/>
        <w:rPr>
          <w:sz w:val="28"/>
          <w:szCs w:val="20"/>
        </w:rPr>
      </w:pPr>
      <w:r w:rsidRPr="00647D69">
        <w:rPr>
          <w:sz w:val="28"/>
          <w:szCs w:val="20"/>
        </w:rPr>
        <w:t xml:space="preserve">Глава Тогульского сельсовета:                                                 Е. Г.  </w:t>
      </w:r>
      <w:r w:rsidRPr="00647D69">
        <w:rPr>
          <w:sz w:val="28"/>
          <w:szCs w:val="28"/>
        </w:rPr>
        <w:t xml:space="preserve">Мухортова </w:t>
      </w:r>
    </w:p>
    <w:p w:rsidR="00AD433D" w:rsidRPr="00647D69" w:rsidRDefault="00AD433D" w:rsidP="00AD433D">
      <w:pPr>
        <w:jc w:val="both"/>
        <w:rPr>
          <w:rFonts w:eastAsia="Calibri"/>
          <w:sz w:val="28"/>
          <w:szCs w:val="28"/>
          <w:lang w:eastAsia="en-US"/>
        </w:rPr>
      </w:pPr>
    </w:p>
    <w:p w:rsidR="00AD433D" w:rsidRPr="00647D69" w:rsidRDefault="00AD433D" w:rsidP="00AD433D">
      <w:pPr>
        <w:jc w:val="both"/>
        <w:rPr>
          <w:rFonts w:eastAsia="Calibri"/>
          <w:sz w:val="28"/>
          <w:szCs w:val="28"/>
          <w:lang w:eastAsia="en-US"/>
        </w:rPr>
      </w:pPr>
    </w:p>
    <w:p w:rsidR="00AD433D" w:rsidRPr="00647D69" w:rsidRDefault="00AD433D" w:rsidP="00AD433D">
      <w:pPr>
        <w:jc w:val="both"/>
        <w:rPr>
          <w:rFonts w:eastAsia="Calibri"/>
          <w:sz w:val="28"/>
          <w:szCs w:val="28"/>
          <w:lang w:eastAsia="en-US"/>
        </w:rPr>
      </w:pPr>
    </w:p>
    <w:p w:rsidR="00AD433D" w:rsidRPr="00647D69" w:rsidRDefault="00AD433D" w:rsidP="00AD433D">
      <w:pPr>
        <w:jc w:val="both"/>
        <w:rPr>
          <w:rFonts w:eastAsia="Calibri"/>
          <w:sz w:val="28"/>
          <w:szCs w:val="28"/>
          <w:lang w:eastAsia="en-US"/>
        </w:rPr>
      </w:pPr>
    </w:p>
    <w:p w:rsidR="00AD433D" w:rsidRPr="00647D69" w:rsidRDefault="00AD433D" w:rsidP="00AD433D">
      <w:pPr>
        <w:jc w:val="both"/>
        <w:rPr>
          <w:rFonts w:eastAsia="Calibri"/>
          <w:sz w:val="28"/>
          <w:szCs w:val="28"/>
          <w:lang w:eastAsia="en-US"/>
        </w:rPr>
      </w:pPr>
    </w:p>
    <w:p w:rsidR="00AD433D" w:rsidRPr="00647D69" w:rsidRDefault="00AD433D" w:rsidP="00AD433D">
      <w:pPr>
        <w:jc w:val="both"/>
        <w:rPr>
          <w:rFonts w:eastAsia="Calibri"/>
          <w:sz w:val="28"/>
          <w:szCs w:val="28"/>
          <w:lang w:eastAsia="en-US"/>
        </w:rPr>
      </w:pPr>
    </w:p>
    <w:p w:rsidR="00AD433D" w:rsidRPr="00647D69" w:rsidRDefault="00AD433D" w:rsidP="00AD433D">
      <w:pPr>
        <w:jc w:val="both"/>
        <w:rPr>
          <w:rFonts w:eastAsia="Calibri"/>
          <w:sz w:val="28"/>
          <w:szCs w:val="28"/>
          <w:lang w:eastAsia="en-US"/>
        </w:rPr>
      </w:pPr>
    </w:p>
    <w:p w:rsidR="00AD433D" w:rsidRPr="00647D69" w:rsidRDefault="00AD433D" w:rsidP="00AD433D">
      <w:pPr>
        <w:spacing w:before="100" w:beforeAutospacing="1"/>
        <w:jc w:val="right"/>
      </w:pPr>
      <w:r w:rsidRPr="00647D69">
        <w:t>Утверждены</w:t>
      </w:r>
    </w:p>
    <w:p w:rsidR="00AD433D" w:rsidRPr="00647D69" w:rsidRDefault="00AD433D" w:rsidP="00AD433D">
      <w:pPr>
        <w:jc w:val="right"/>
      </w:pPr>
      <w:r w:rsidRPr="00647D69">
        <w:t xml:space="preserve">                                                                               решением Совета депутатов Тогульского сельсовета Тогульского района </w:t>
      </w:r>
    </w:p>
    <w:p w:rsidR="00AD433D" w:rsidRPr="00647D69" w:rsidRDefault="00AD433D" w:rsidP="00AD433D">
      <w:pPr>
        <w:jc w:val="right"/>
      </w:pPr>
      <w:r w:rsidRPr="00647D69">
        <w:t xml:space="preserve">Алтайского края                                                </w:t>
      </w:r>
    </w:p>
    <w:p w:rsidR="00AD433D" w:rsidRPr="00647D69" w:rsidRDefault="00AD433D" w:rsidP="00AD433D">
      <w:pPr>
        <w:jc w:val="right"/>
      </w:pPr>
      <w:r w:rsidRPr="00647D69">
        <w:t>от 18.06.2026 №22</w:t>
      </w:r>
    </w:p>
    <w:p w:rsidR="00AD433D" w:rsidRPr="00647D69" w:rsidRDefault="00AD433D" w:rsidP="00AD433D">
      <w:pPr>
        <w:jc w:val="right"/>
        <w:rPr>
          <w:rFonts w:eastAsia="Calibri"/>
          <w:sz w:val="28"/>
          <w:szCs w:val="28"/>
          <w:lang w:eastAsia="en-US"/>
        </w:rPr>
      </w:pPr>
    </w:p>
    <w:p w:rsidR="00AD433D" w:rsidRPr="00647D69" w:rsidRDefault="00AD433D" w:rsidP="00AD433D">
      <w:pPr>
        <w:jc w:val="both"/>
        <w:rPr>
          <w:rFonts w:eastAsia="Calibri"/>
          <w:sz w:val="28"/>
          <w:szCs w:val="28"/>
          <w:lang w:eastAsia="en-US"/>
        </w:rPr>
      </w:pPr>
    </w:p>
    <w:p w:rsidR="00AD433D" w:rsidRPr="00647D69" w:rsidRDefault="00AD433D" w:rsidP="00AD433D">
      <w:pPr>
        <w:jc w:val="both"/>
        <w:rPr>
          <w:rFonts w:eastAsia="Calibri"/>
          <w:lang w:eastAsia="en-US"/>
        </w:rPr>
      </w:pPr>
      <w:r w:rsidRPr="00647D69">
        <w:rPr>
          <w:rFonts w:eastAsia="Calibri"/>
          <w:lang w:eastAsia="en-US"/>
        </w:rPr>
        <w:t>Критерии отнесения объектов контроля к категориям риска в рамках осуществления муниципального контроля в сфере благоустройства</w:t>
      </w:r>
      <w:r w:rsidRPr="00647D69">
        <w:rPr>
          <w:rFonts w:eastAsia="Calibri"/>
          <w:sz w:val="28"/>
          <w:szCs w:val="28"/>
          <w:lang w:eastAsia="en-US"/>
        </w:rPr>
        <w:t xml:space="preserve"> </w:t>
      </w:r>
      <w:r w:rsidRPr="00647D69">
        <w:rPr>
          <w:rFonts w:eastAsia="Calibri"/>
          <w:lang w:eastAsia="en-US"/>
        </w:rPr>
        <w:t>на территории  муниципального</w:t>
      </w:r>
    </w:p>
    <w:p w:rsidR="00AD433D" w:rsidRPr="00647D69" w:rsidRDefault="00AD433D" w:rsidP="00AD433D">
      <w:pPr>
        <w:jc w:val="both"/>
        <w:rPr>
          <w:rFonts w:eastAsia="Calibri"/>
          <w:lang w:eastAsia="en-US"/>
        </w:rPr>
      </w:pPr>
      <w:r w:rsidRPr="00647D69">
        <w:rPr>
          <w:rFonts w:eastAsia="Calibri"/>
          <w:lang w:eastAsia="en-US"/>
        </w:rPr>
        <w:t>образования Тогульский сельсовет Тогульского района Алтайского края</w:t>
      </w:r>
    </w:p>
    <w:p w:rsidR="00AD433D" w:rsidRPr="00647D69" w:rsidRDefault="00AD433D" w:rsidP="00AD433D">
      <w:pPr>
        <w:jc w:val="both"/>
        <w:rPr>
          <w:rFonts w:eastAsia="Calibri"/>
          <w:lang w:eastAsia="en-US"/>
        </w:rPr>
      </w:pPr>
    </w:p>
    <w:tbl>
      <w:tblPr>
        <w:tblW w:w="94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4"/>
        <w:gridCol w:w="6846"/>
        <w:gridCol w:w="1980"/>
      </w:tblGrid>
      <w:tr w:rsidR="00AD433D" w:rsidRPr="00647D69" w:rsidTr="00132DD2"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647D69" w:rsidRDefault="00AD433D" w:rsidP="00132DD2">
            <w:pPr>
              <w:spacing w:before="100" w:beforeAutospacing="1" w:after="100" w:afterAutospacing="1"/>
            </w:pPr>
            <w:r w:rsidRPr="00647D69">
              <w:t> </w:t>
            </w:r>
            <w:proofErr w:type="gramStart"/>
            <w:r w:rsidRPr="00647D69">
              <w:t>п</w:t>
            </w:r>
            <w:proofErr w:type="gramEnd"/>
            <w:r w:rsidRPr="00647D69">
              <w:t>/п</w:t>
            </w:r>
          </w:p>
        </w:tc>
        <w:tc>
          <w:tcPr>
            <w:tcW w:w="685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647D69" w:rsidRDefault="00AD433D" w:rsidP="00132DD2">
            <w:pPr>
              <w:jc w:val="both"/>
            </w:pPr>
            <w:r w:rsidRPr="00647D69">
              <w:t xml:space="preserve">Объекты муниципального контроля в сфере благоустройства </w:t>
            </w:r>
            <w:r w:rsidRPr="00647D69">
              <w:rPr>
                <w:rFonts w:eastAsia="Calibri"/>
                <w:lang w:eastAsia="en-US"/>
              </w:rPr>
              <w:t>на территории  муниципального образования Тогульский сельсовет Тогульского района Алтайского края</w:t>
            </w:r>
          </w:p>
        </w:tc>
        <w:tc>
          <w:tcPr>
            <w:tcW w:w="198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647D69" w:rsidRDefault="00AD433D" w:rsidP="00132DD2">
            <w:pPr>
              <w:spacing w:before="100" w:beforeAutospacing="1" w:after="100" w:afterAutospacing="1"/>
            </w:pPr>
            <w:r w:rsidRPr="00647D69">
              <w:t>Категория риска</w:t>
            </w:r>
          </w:p>
        </w:tc>
      </w:tr>
      <w:tr w:rsidR="00AD433D" w:rsidRPr="00647D69" w:rsidTr="00132DD2"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647D69" w:rsidRDefault="00AD433D" w:rsidP="00132DD2">
            <w:pPr>
              <w:spacing w:before="100" w:beforeAutospacing="1" w:after="100" w:afterAutospacing="1"/>
            </w:pPr>
            <w:r w:rsidRPr="00647D69">
              <w:t>1</w:t>
            </w:r>
          </w:p>
        </w:tc>
        <w:tc>
          <w:tcPr>
            <w:tcW w:w="685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647D69" w:rsidRDefault="00AD433D" w:rsidP="00132DD2">
            <w:pPr>
              <w:jc w:val="both"/>
            </w:pPr>
            <w:proofErr w:type="gramStart"/>
            <w:r w:rsidRPr="00647D69">
              <w:t>Юридические лица,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лицу, его должностным лицам или индивидуальному предпринимателю за совершение административного правонарушения, связанного с нарушением требований Правил благоустройства т</w:t>
            </w:r>
            <w:r w:rsidRPr="00647D69">
              <w:rPr>
                <w:rFonts w:eastAsia="Calibri"/>
                <w:lang w:eastAsia="en-US"/>
              </w:rPr>
              <w:t xml:space="preserve"> на территории  муниципального образования Тогульский сельсовет</w:t>
            </w:r>
            <w:proofErr w:type="gramEnd"/>
            <w:r w:rsidRPr="00647D69">
              <w:rPr>
                <w:rFonts w:eastAsia="Calibri"/>
                <w:lang w:eastAsia="en-US"/>
              </w:rPr>
              <w:t xml:space="preserve"> Тогульского района Алтайского края</w:t>
            </w:r>
          </w:p>
        </w:tc>
        <w:tc>
          <w:tcPr>
            <w:tcW w:w="198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647D69" w:rsidRDefault="00AD433D" w:rsidP="00132DD2">
            <w:pPr>
              <w:spacing w:before="100" w:beforeAutospacing="1" w:after="100" w:afterAutospacing="1"/>
            </w:pPr>
            <w:r w:rsidRPr="00647D69">
              <w:t>Значительный риск</w:t>
            </w:r>
          </w:p>
        </w:tc>
      </w:tr>
      <w:tr w:rsidR="00AD433D" w:rsidRPr="00647D69" w:rsidTr="00132DD2"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647D69" w:rsidRDefault="00AD433D" w:rsidP="00132DD2">
            <w:pPr>
              <w:spacing w:before="100" w:beforeAutospacing="1" w:after="100" w:afterAutospacing="1"/>
            </w:pPr>
            <w:r w:rsidRPr="00647D69">
              <w:t>2</w:t>
            </w:r>
          </w:p>
        </w:tc>
        <w:tc>
          <w:tcPr>
            <w:tcW w:w="685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647D69" w:rsidRDefault="00AD433D" w:rsidP="00132DD2">
            <w:pPr>
              <w:spacing w:before="100" w:beforeAutospacing="1" w:after="100" w:afterAutospacing="1"/>
            </w:pPr>
            <w:r w:rsidRPr="00647D69">
              <w:t>Юридические лица,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предписания, не исполненного в срок, установленный предписанием, выданным по факту несоблюдения требований Правил благоустройства.</w:t>
            </w:r>
          </w:p>
        </w:tc>
        <w:tc>
          <w:tcPr>
            <w:tcW w:w="198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647D69" w:rsidRDefault="00AD433D" w:rsidP="00132DD2">
            <w:pPr>
              <w:spacing w:before="100" w:beforeAutospacing="1" w:after="100" w:afterAutospacing="1"/>
            </w:pPr>
            <w:r w:rsidRPr="00647D69">
              <w:t>Средний риск</w:t>
            </w:r>
          </w:p>
        </w:tc>
      </w:tr>
      <w:tr w:rsidR="00AD433D" w:rsidRPr="00647D69" w:rsidTr="00132DD2"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647D69" w:rsidRDefault="00AD433D" w:rsidP="00132DD2">
            <w:pPr>
              <w:spacing w:before="100" w:beforeAutospacing="1" w:after="100" w:afterAutospacing="1"/>
            </w:pPr>
            <w:r w:rsidRPr="00647D69">
              <w:t>3</w:t>
            </w:r>
          </w:p>
        </w:tc>
        <w:tc>
          <w:tcPr>
            <w:tcW w:w="68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647D69" w:rsidRDefault="00AD433D" w:rsidP="00132DD2">
            <w:pPr>
              <w:spacing w:before="100" w:beforeAutospacing="1" w:after="100" w:afterAutospacing="1"/>
            </w:pPr>
            <w:r w:rsidRPr="00647D69">
              <w:t>Юридические лица, индивидуальные предприниматели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предписания, выданного по итогам проведения плановой или внеплановой проверки по факту выявленных нарушений за несоблюдение требований Правил благоустройства.</w:t>
            </w:r>
          </w:p>
        </w:tc>
        <w:tc>
          <w:tcPr>
            <w:tcW w:w="198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647D69" w:rsidRDefault="00AD433D" w:rsidP="00132DD2">
            <w:pPr>
              <w:spacing w:before="100" w:beforeAutospacing="1" w:after="100" w:afterAutospacing="1"/>
            </w:pPr>
            <w:r w:rsidRPr="00647D69">
              <w:t>Умеренный риск</w:t>
            </w:r>
          </w:p>
        </w:tc>
      </w:tr>
      <w:tr w:rsidR="00AD433D" w:rsidRPr="00647D69" w:rsidTr="00132DD2">
        <w:tc>
          <w:tcPr>
            <w:tcW w:w="6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647D69" w:rsidRDefault="00AD433D" w:rsidP="00132DD2">
            <w:pPr>
              <w:spacing w:before="100" w:beforeAutospacing="1" w:after="100" w:afterAutospacing="1"/>
            </w:pPr>
            <w:r w:rsidRPr="00647D69">
              <w:t>4</w:t>
            </w:r>
          </w:p>
        </w:tc>
        <w:tc>
          <w:tcPr>
            <w:tcW w:w="68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647D69" w:rsidRDefault="00AD433D" w:rsidP="00132DD2">
            <w:pPr>
              <w:spacing w:before="100" w:beforeAutospacing="1" w:after="100" w:afterAutospacing="1"/>
            </w:pPr>
            <w:r w:rsidRPr="00647D69">
              <w:t>Юридические лица, индивидуальные предприниматели и физические лица при отсутствии обстоятельств, указанных в пунктах 1, 2 и 3 настоящих Критериев отнесения деятельности юридических лиц и индивидуальных предпринимателей в области благоустройства к категориям риска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647D69" w:rsidRDefault="00AD433D" w:rsidP="00132DD2">
            <w:pPr>
              <w:spacing w:before="100" w:beforeAutospacing="1" w:after="100" w:afterAutospacing="1"/>
            </w:pPr>
            <w:r w:rsidRPr="00647D69">
              <w:t>Низкий риск</w:t>
            </w:r>
          </w:p>
        </w:tc>
      </w:tr>
    </w:tbl>
    <w:p w:rsidR="00AD433D" w:rsidRPr="00647D69" w:rsidRDefault="00AD433D" w:rsidP="00AD433D">
      <w:pPr>
        <w:jc w:val="both"/>
        <w:rPr>
          <w:rFonts w:eastAsia="Calibri"/>
          <w:sz w:val="28"/>
          <w:szCs w:val="28"/>
          <w:lang w:eastAsia="en-US"/>
        </w:rPr>
      </w:pPr>
    </w:p>
    <w:p w:rsidR="00AD433D" w:rsidRDefault="00AD433D" w:rsidP="00AD433D">
      <w:pPr>
        <w:jc w:val="center"/>
        <w:rPr>
          <w:sz w:val="28"/>
          <w:szCs w:val="28"/>
        </w:rPr>
      </w:pPr>
    </w:p>
    <w:p w:rsidR="00AD433D" w:rsidRDefault="00AD433D" w:rsidP="00AD433D">
      <w:pPr>
        <w:jc w:val="center"/>
        <w:rPr>
          <w:sz w:val="28"/>
          <w:szCs w:val="28"/>
        </w:rPr>
      </w:pPr>
    </w:p>
    <w:p w:rsidR="00F97A73" w:rsidRDefault="00F97A73">
      <w:bookmarkStart w:id="0" w:name="_GoBack"/>
      <w:bookmarkEnd w:id="0"/>
    </w:p>
    <w:sectPr w:rsidR="00F97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DEF"/>
    <w:rsid w:val="00144DEF"/>
    <w:rsid w:val="00AD433D"/>
    <w:rsid w:val="00F9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589</Words>
  <Characters>3362</Characters>
  <Application>Microsoft Office Word</Application>
  <DocSecurity>0</DocSecurity>
  <Lines>28</Lines>
  <Paragraphs>7</Paragraphs>
  <ScaleCrop>false</ScaleCrop>
  <Company/>
  <LinksUpToDate>false</LinksUpToDate>
  <CharactersWithSpaces>3944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2026-06-18T05:55:00Z</dcterms:created>
  <dcterms:modified xsi:type="dcterms:W3CDTF">2026-06-18T05:56:00Z</dcterms:modified>
</cp:coreProperties>
</file>